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52B98" w:rsidRPr="002D6EC9" w14:paraId="22F42E0B" w14:textId="77777777" w:rsidTr="00C0579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F9F98E5" w14:textId="77777777" w:rsidR="00352B98" w:rsidRPr="002D6EC9" w:rsidRDefault="00352B98" w:rsidP="00C0579D">
            <w:pPr>
              <w:jc w:val="center"/>
            </w:pPr>
          </w:p>
          <w:p w14:paraId="18B944E9" w14:textId="77777777" w:rsidR="00352B98" w:rsidRPr="002E7BAF" w:rsidRDefault="00352B98" w:rsidP="00C057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8EC793E" w14:textId="62712B43" w:rsidR="00352B98" w:rsidRPr="002D6EC9" w:rsidRDefault="00352B98" w:rsidP="006D251D">
            <w:pPr>
              <w:jc w:val="center"/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</w:t>
            </w:r>
            <w:r w:rsidR="00705232">
              <w:rPr>
                <w:b/>
              </w:rPr>
              <w:t>N</w:t>
            </w:r>
            <w:r>
              <w:rPr>
                <w:b/>
              </w:rPr>
              <w:t xml:space="preserve">acrtu prijedloga </w:t>
            </w:r>
            <w:r w:rsidR="006D251D" w:rsidRPr="006D251D">
              <w:rPr>
                <w:b/>
              </w:rPr>
              <w:t>Javn</w:t>
            </w:r>
            <w:r w:rsidR="006D251D">
              <w:rPr>
                <w:b/>
              </w:rPr>
              <w:t>og</w:t>
            </w:r>
            <w:r w:rsidR="006D251D" w:rsidRPr="006D251D">
              <w:rPr>
                <w:b/>
              </w:rPr>
              <w:t xml:space="preserve"> </w:t>
            </w:r>
            <w:r w:rsidR="00533237">
              <w:rPr>
                <w:b/>
              </w:rPr>
              <w:t>natječaja</w:t>
            </w:r>
            <w:r w:rsidR="006D251D" w:rsidRPr="006D251D">
              <w:rPr>
                <w:b/>
              </w:rPr>
              <w:t xml:space="preserve"> </w:t>
            </w:r>
            <w:r w:rsidR="00533237">
              <w:rPr>
                <w:b/>
              </w:rPr>
              <w:t>za sufinanciranje projekata u području zaštite okoliša i energetske učinkovitosti organizacija civilnog društva (udruga)</w:t>
            </w:r>
          </w:p>
        </w:tc>
      </w:tr>
      <w:tr w:rsidR="00D04528" w:rsidRPr="002D6EC9" w14:paraId="78F64445" w14:textId="77777777" w:rsidTr="00C0579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C9732D7" w14:textId="48F0114B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B1AE5E" w14:textId="77777777" w:rsidR="00352B98" w:rsidRPr="00074695" w:rsidRDefault="00352B98" w:rsidP="001E7282">
            <w:pPr>
              <w:rPr>
                <w:bCs/>
                <w:i/>
              </w:rPr>
            </w:pPr>
          </w:p>
          <w:p w14:paraId="1F862997" w14:textId="613D1FE7" w:rsidR="005D7A26" w:rsidRPr="00533237" w:rsidRDefault="00533237" w:rsidP="006D251D">
            <w:pPr>
              <w:jc w:val="both"/>
              <w:rPr>
                <w:bCs/>
                <w:i/>
              </w:rPr>
            </w:pPr>
            <w:r w:rsidRPr="00533237">
              <w:rPr>
                <w:b/>
              </w:rPr>
              <w:t>Javni natječaj za sufinanciranje projekata u području zaštite okoliša i energetske učinkovitosti organizacija civilnog društva (udruga) (JN ZO/ENU 1/2025</w:t>
            </w:r>
            <w:r>
              <w:rPr>
                <w:b/>
              </w:rPr>
              <w:t>)</w:t>
            </w:r>
          </w:p>
        </w:tc>
      </w:tr>
      <w:tr w:rsidR="00D04528" w:rsidRPr="002D6EC9" w14:paraId="2E5B7FDE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AA5F0AC" w14:textId="59DF7CE7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tijela nadležnog za izradu </w:t>
            </w:r>
            <w:r w:rsidR="00705232">
              <w:rPr>
                <w:b/>
              </w:rPr>
              <w:t>Nacrta općeg akta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6E7C3E4" w14:textId="77777777" w:rsidR="00352B98" w:rsidRPr="00074695" w:rsidRDefault="00352B98" w:rsidP="004F35AD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0D127BCE" w14:textId="759A79CB" w:rsidR="005D7A26" w:rsidRPr="00074695" w:rsidRDefault="00705232" w:rsidP="004F35AD">
            <w:pPr>
              <w:jc w:val="both"/>
              <w:rPr>
                <w:rFonts w:eastAsia="Calibri"/>
                <w:bCs/>
                <w:lang w:eastAsia="en-US"/>
              </w:rPr>
            </w:pPr>
            <w:r w:rsidRPr="00074695">
              <w:rPr>
                <w:rFonts w:eastAsia="Calibri"/>
                <w:bCs/>
                <w:lang w:eastAsia="en-US"/>
              </w:rPr>
              <w:t>Fond za zaštitu okoliša i energetsku učinkovitost</w:t>
            </w:r>
          </w:p>
          <w:p w14:paraId="6B0EB5A6" w14:textId="7585120D" w:rsidR="005D7A26" w:rsidRPr="00074695" w:rsidRDefault="005D7A26" w:rsidP="004F35A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D04528" w:rsidRPr="002D6EC9" w14:paraId="0A4DF8D5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745241F" w14:textId="77777777" w:rsidR="00352B98" w:rsidRPr="00D22C35" w:rsidRDefault="00352B98" w:rsidP="00C0579D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149F73" w14:textId="77777777" w:rsidR="00705232" w:rsidRPr="00F56F4C" w:rsidRDefault="00705232" w:rsidP="00705232">
            <w:pPr>
              <w:autoSpaceDE w:val="0"/>
              <w:autoSpaceDN w:val="0"/>
              <w:adjustRightInd w:val="0"/>
              <w:jc w:val="both"/>
            </w:pPr>
            <w:r w:rsidRPr="00F56F4C">
              <w:t>PRAVNA OSNOVA:</w:t>
            </w:r>
          </w:p>
          <w:p w14:paraId="76B4A954" w14:textId="7380A3B0" w:rsidR="00705232" w:rsidRPr="00F56F4C" w:rsidRDefault="00705232" w:rsidP="00705232">
            <w:pPr>
              <w:autoSpaceDE w:val="0"/>
              <w:autoSpaceDN w:val="0"/>
              <w:adjustRightInd w:val="0"/>
              <w:jc w:val="both"/>
            </w:pPr>
            <w:r w:rsidRPr="00F56F4C">
              <w:t>Zakon o Fondu za zaštitu okoliša i energetsku učinkovitost (»Narodne novine« broj 107/03 i 144/12) i Statut Fonda za zaštitu okoliša i energetsku učinkovitost (»Narodne novine« broj 193/03, 73/04, 116/08, 101/09, 118/11, 67/13, 70/14 i 155/14 - pročišćeni tekst).</w:t>
            </w:r>
          </w:p>
          <w:p w14:paraId="11178F2C" w14:textId="77777777" w:rsidR="006D251D" w:rsidRPr="00F56F4C" w:rsidRDefault="006D251D" w:rsidP="00705232">
            <w:pPr>
              <w:autoSpaceDE w:val="0"/>
              <w:autoSpaceDN w:val="0"/>
              <w:adjustRightInd w:val="0"/>
              <w:jc w:val="both"/>
            </w:pPr>
          </w:p>
          <w:p w14:paraId="4EA2CE8F" w14:textId="53F09CAA" w:rsidR="006D251D" w:rsidRDefault="00713860" w:rsidP="00705232">
            <w:pPr>
              <w:autoSpaceDE w:val="0"/>
              <w:autoSpaceDN w:val="0"/>
              <w:adjustRightInd w:val="0"/>
              <w:jc w:val="both"/>
            </w:pPr>
            <w:r w:rsidRPr="00F56F4C">
              <w:t>Na temelju odredbe članaka 7. i članka 20. stavka 1. Zakona o Fondu za zaštitu okoliša i energetsku učinkovitost („Narodne novine“ broj 107/03 i 144/12), članka 21. stavka 1. podstavka 9., te članka 47. stavka 1. podstavka 1.2 i 4. te 6, 7, 10 i 15, a u svezi s odredbom članka 67. Statuta Fonda („Narodne novine“, broj 193/03, 73/04, 116/08, 101/09, 118/11, 67/13, 70/14 i 155/14-pročišćeni tekst), sukladno članku 6. Uredbe o kriterijima, mjerilima i postupcima financiranja i ugovaranja programa i projekata od interesa za opće dobro koje provode udruge („Narodne novine“ broj 26/15 i 37/21) te temeljem Odluke Upravnog odbora Fonda o donošenju Godišnjeg programa raspisivanja javnih poziva i natječaja za 2025. godinu (KLASA: 024-04/25-03/2, URBROJ: 563-01/69-25-16) od 19. ožujka 2025. godine, Fond za zaštitu okoliša i energetsku učinkovitost</w:t>
            </w:r>
          </w:p>
          <w:p w14:paraId="7003ECEC" w14:textId="77777777" w:rsidR="00075E7A" w:rsidRPr="00F56F4C" w:rsidRDefault="00075E7A" w:rsidP="00705232">
            <w:pPr>
              <w:autoSpaceDE w:val="0"/>
              <w:autoSpaceDN w:val="0"/>
              <w:adjustRightInd w:val="0"/>
              <w:jc w:val="both"/>
            </w:pPr>
          </w:p>
          <w:p w14:paraId="48D2B801" w14:textId="0294F309" w:rsidR="008340AA" w:rsidRPr="00F56F4C" w:rsidRDefault="00713860" w:rsidP="008340AA">
            <w:pPr>
              <w:autoSpaceDE w:val="0"/>
              <w:autoSpaceDN w:val="0"/>
              <w:adjustRightInd w:val="0"/>
              <w:jc w:val="both"/>
            </w:pPr>
            <w:r w:rsidRPr="00F56F4C">
              <w:t>Natječaj</w:t>
            </w:r>
            <w:r w:rsidR="008340AA" w:rsidRPr="00F56F4C">
              <w:t xml:space="preserve"> će se provoditi u formi </w:t>
            </w:r>
            <w:r w:rsidRPr="00F56F4C">
              <w:t>Javnog natječaja</w:t>
            </w:r>
            <w:r w:rsidR="008340AA" w:rsidRPr="00F56F4C">
              <w:t xml:space="preserve"> koji traje do </w:t>
            </w:r>
            <w:r w:rsidRPr="00F56F4C">
              <w:t>30. kolovoza 2025. godine.</w:t>
            </w:r>
          </w:p>
          <w:p w14:paraId="2ABCFB61" w14:textId="1A0A888B" w:rsidR="00F56F4C" w:rsidRPr="00F56F4C" w:rsidRDefault="00F56F4C" w:rsidP="00F56F4C">
            <w:pPr>
              <w:pStyle w:val="StandardWeb"/>
              <w:spacing w:before="0" w:after="0" w:line="276" w:lineRule="auto"/>
              <w:jc w:val="both"/>
            </w:pPr>
            <w:r w:rsidRPr="00F56F4C">
              <w:t xml:space="preserve">Cilj Javnog natječaja </w:t>
            </w:r>
            <w:r>
              <w:t xml:space="preserve">je sufinanciranje </w:t>
            </w:r>
            <w:r w:rsidRPr="00F56F4C">
              <w:t>projek</w:t>
            </w:r>
            <w:r>
              <w:t>ata koje prov</w:t>
            </w:r>
            <w:r w:rsidR="00F47C2E">
              <w:t>o</w:t>
            </w:r>
            <w:r>
              <w:t>de udruge</w:t>
            </w:r>
            <w:r w:rsidRPr="00F56F4C">
              <w:t xml:space="preserve"> u području zaštite okoliša i energetske učinkovitosti</w:t>
            </w:r>
            <w:r>
              <w:t>. S</w:t>
            </w:r>
            <w:r w:rsidRPr="00F56F4C">
              <w:t>ufinancira</w:t>
            </w:r>
            <w:r>
              <w:t xml:space="preserve">ju se </w:t>
            </w:r>
            <w:r w:rsidRPr="00F56F4C">
              <w:t xml:space="preserve"> projektn</w:t>
            </w:r>
            <w:r>
              <w:t>e</w:t>
            </w:r>
            <w:r w:rsidRPr="00F56F4C">
              <w:t xml:space="preserve"> aktivnosti unutar dva niže navedena prioritetna područja Natječaja:</w:t>
            </w:r>
          </w:p>
          <w:p w14:paraId="2F0475C1" w14:textId="77777777" w:rsidR="00F56F4C" w:rsidRPr="00F56F4C" w:rsidRDefault="00F56F4C" w:rsidP="00F56F4C">
            <w:pPr>
              <w:pStyle w:val="StandardWeb"/>
              <w:spacing w:before="0" w:after="0" w:line="276" w:lineRule="auto"/>
              <w:jc w:val="both"/>
            </w:pPr>
          </w:p>
          <w:p w14:paraId="59264BD2" w14:textId="77777777" w:rsidR="00F56F4C" w:rsidRPr="00F56F4C" w:rsidRDefault="00F56F4C" w:rsidP="00F56F4C">
            <w:pPr>
              <w:pStyle w:val="StandardWeb"/>
              <w:numPr>
                <w:ilvl w:val="0"/>
                <w:numId w:val="2"/>
              </w:numPr>
              <w:suppressAutoHyphens w:val="0"/>
              <w:autoSpaceDN/>
              <w:spacing w:before="0" w:after="0" w:line="276" w:lineRule="auto"/>
              <w:jc w:val="both"/>
              <w:rPr>
                <w:b/>
                <w:bCs/>
              </w:rPr>
            </w:pPr>
            <w:bookmarkStart w:id="0" w:name="_Hlk105084808"/>
            <w:r w:rsidRPr="00F56F4C">
              <w:rPr>
                <w:b/>
                <w:bCs/>
              </w:rPr>
              <w:t>Zaštite okoliša</w:t>
            </w:r>
          </w:p>
          <w:p w14:paraId="2D37A7E8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lastRenderedPageBreak/>
              <w:t xml:space="preserve">aktivnosti gospodarenja otpadom i ponovne uporabe </w:t>
            </w:r>
          </w:p>
          <w:p w14:paraId="4B314958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t>organizacije ekoloških akcija za prikupljanje otpada s morskog dna,</w:t>
            </w:r>
          </w:p>
          <w:p w14:paraId="3CD79B8C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t>organizacija ekoloških akcija čišćenja speleoloških objekata,</w:t>
            </w:r>
          </w:p>
          <w:p w14:paraId="367716E3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t>provođenje aktivnosti za podizanje svijesti o otpornosti i prilagodbi klimatskim promjenama,</w:t>
            </w:r>
          </w:p>
          <w:p w14:paraId="11B5D1D1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t>aktivnosti za podizanje svijesti o očuvanju bioraznolikosti</w:t>
            </w:r>
          </w:p>
          <w:p w14:paraId="073F001E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bookmarkStart w:id="1" w:name="_Hlk105078900"/>
            <w:r w:rsidRPr="00F56F4C">
              <w:t>pružanje savjetodavne usluge javnosti o njenoj ulozi i pravima u zaštiti okoliša</w:t>
            </w:r>
            <w:bookmarkEnd w:id="1"/>
            <w:r w:rsidRPr="00F56F4C">
              <w:t>,</w:t>
            </w:r>
          </w:p>
          <w:p w14:paraId="16F4336D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t>promicanje načela ekološkog upravljanja i važnosti eko-oznaka.</w:t>
            </w:r>
          </w:p>
          <w:p w14:paraId="31659CBD" w14:textId="77777777" w:rsidR="00F56F4C" w:rsidRPr="00F56F4C" w:rsidRDefault="00F56F4C" w:rsidP="00F56F4C">
            <w:pPr>
              <w:pStyle w:val="StandardWeb"/>
              <w:spacing w:before="0" w:after="0" w:line="276" w:lineRule="auto"/>
              <w:jc w:val="both"/>
            </w:pPr>
          </w:p>
          <w:p w14:paraId="223AC4B8" w14:textId="77777777" w:rsidR="00F56F4C" w:rsidRPr="00F56F4C" w:rsidRDefault="00F56F4C" w:rsidP="00F56F4C">
            <w:pPr>
              <w:pStyle w:val="StandardWeb"/>
              <w:numPr>
                <w:ilvl w:val="0"/>
                <w:numId w:val="2"/>
              </w:numPr>
              <w:suppressAutoHyphens w:val="0"/>
              <w:autoSpaceDN/>
              <w:spacing w:before="0" w:after="0" w:line="276" w:lineRule="auto"/>
              <w:jc w:val="both"/>
              <w:rPr>
                <w:b/>
                <w:bCs/>
              </w:rPr>
            </w:pPr>
            <w:r w:rsidRPr="00F56F4C">
              <w:rPr>
                <w:b/>
                <w:bCs/>
              </w:rPr>
              <w:t>Energetske učinkovitosti</w:t>
            </w:r>
          </w:p>
          <w:p w14:paraId="43999A50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4" w:hanging="284"/>
              <w:jc w:val="both"/>
            </w:pPr>
            <w:r w:rsidRPr="00F56F4C">
              <w:t>provođenja aktivnosti za podizanje svijesti o elektromobilnosti,</w:t>
            </w:r>
          </w:p>
          <w:p w14:paraId="76C1D63C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9" w:hanging="289"/>
              <w:jc w:val="both"/>
            </w:pPr>
            <w:r w:rsidRPr="00F56F4C">
              <w:t>provođenja aktivnosti informiranja javnosti o mjerama energetske učinkovitosti i obnovljivih izvora energije i</w:t>
            </w:r>
          </w:p>
          <w:p w14:paraId="0544C093" w14:textId="77777777" w:rsidR="00F56F4C" w:rsidRPr="00F56F4C" w:rsidRDefault="00F56F4C" w:rsidP="00F56F4C">
            <w:pPr>
              <w:pStyle w:val="StandardWeb"/>
              <w:numPr>
                <w:ilvl w:val="0"/>
                <w:numId w:val="1"/>
              </w:numPr>
              <w:suppressAutoHyphens w:val="0"/>
              <w:autoSpaceDN/>
              <w:spacing w:before="0" w:after="0" w:line="276" w:lineRule="auto"/>
              <w:ind w:left="704" w:hanging="284"/>
              <w:jc w:val="both"/>
            </w:pPr>
            <w:r w:rsidRPr="00F56F4C">
              <w:t>provođenja aktivnosti informiranja javnosti o mjerama suzbijanja energetskog siromaštva.</w:t>
            </w:r>
          </w:p>
          <w:bookmarkEnd w:id="0"/>
          <w:p w14:paraId="6A383B75" w14:textId="0D68D649" w:rsidR="00705232" w:rsidRPr="00F56F4C" w:rsidRDefault="00705232" w:rsidP="00705232">
            <w:pPr>
              <w:autoSpaceDE w:val="0"/>
              <w:autoSpaceDN w:val="0"/>
              <w:adjustRightInd w:val="0"/>
              <w:jc w:val="both"/>
            </w:pPr>
          </w:p>
        </w:tc>
      </w:tr>
      <w:tr w:rsidR="00352B98" w:rsidRPr="002D6EC9" w14:paraId="4AE02D2D" w14:textId="77777777" w:rsidTr="00C0579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43FF7D" w14:textId="77777777" w:rsidR="008A3F40" w:rsidRDefault="008A3F40" w:rsidP="00C0579D">
            <w:pPr>
              <w:jc w:val="center"/>
              <w:rPr>
                <w:b/>
              </w:rPr>
            </w:pPr>
          </w:p>
          <w:p w14:paraId="6C4FCA7C" w14:textId="192443B6" w:rsidR="00352B98" w:rsidRDefault="00352B98" w:rsidP="00C0579D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1F466799" w14:textId="77777777" w:rsidR="005D7A26" w:rsidRPr="00D22C35" w:rsidRDefault="005D7A26" w:rsidP="00C0579D">
            <w:pPr>
              <w:jc w:val="center"/>
              <w:rPr>
                <w:b/>
              </w:rPr>
            </w:pPr>
          </w:p>
          <w:p w14:paraId="256308A7" w14:textId="0DF971C5" w:rsidR="00352B98" w:rsidRDefault="00352B98" w:rsidP="008A3F40">
            <w:pPr>
              <w:jc w:val="center"/>
              <w:rPr>
                <w:b/>
                <w:i/>
              </w:rPr>
            </w:pPr>
            <w:r w:rsidRPr="00C0181E">
              <w:rPr>
                <w:b/>
                <w:i/>
              </w:rPr>
              <w:t>(</w:t>
            </w:r>
            <w:r w:rsidR="00533237">
              <w:rPr>
                <w:b/>
                <w:i/>
              </w:rPr>
              <w:t>1</w:t>
            </w:r>
            <w:r w:rsidR="00F77FDA">
              <w:rPr>
                <w:b/>
                <w:i/>
              </w:rPr>
              <w:t>6</w:t>
            </w:r>
            <w:r w:rsidR="008340AA">
              <w:rPr>
                <w:b/>
                <w:i/>
              </w:rPr>
              <w:t>.</w:t>
            </w:r>
            <w:r w:rsidR="00533237">
              <w:rPr>
                <w:b/>
                <w:i/>
              </w:rPr>
              <w:t>5</w:t>
            </w:r>
            <w:r w:rsidR="0014041A">
              <w:rPr>
                <w:b/>
                <w:i/>
              </w:rPr>
              <w:t>.202</w:t>
            </w:r>
            <w:r w:rsidR="008340AA">
              <w:rPr>
                <w:b/>
                <w:i/>
              </w:rPr>
              <w:t>5</w:t>
            </w:r>
            <w:r w:rsidR="0014041A">
              <w:rPr>
                <w:b/>
                <w:i/>
              </w:rPr>
              <w:t xml:space="preserve">. – </w:t>
            </w:r>
            <w:r w:rsidR="00533237">
              <w:rPr>
                <w:b/>
                <w:i/>
              </w:rPr>
              <w:t>29</w:t>
            </w:r>
            <w:r w:rsidR="008340AA">
              <w:rPr>
                <w:b/>
                <w:i/>
              </w:rPr>
              <w:t>.5</w:t>
            </w:r>
            <w:r w:rsidR="0014041A">
              <w:rPr>
                <w:b/>
                <w:i/>
              </w:rPr>
              <w:t>.202</w:t>
            </w:r>
            <w:r w:rsidR="00533237">
              <w:rPr>
                <w:b/>
                <w:i/>
              </w:rPr>
              <w:t>5</w:t>
            </w:r>
            <w:r w:rsidR="0014041A">
              <w:rPr>
                <w:b/>
                <w:i/>
              </w:rPr>
              <w:t>.</w:t>
            </w:r>
            <w:r w:rsidR="008A3F40">
              <w:rPr>
                <w:b/>
                <w:i/>
              </w:rPr>
              <w:t xml:space="preserve"> </w:t>
            </w:r>
            <w:r w:rsidRPr="00C0181E">
              <w:rPr>
                <w:b/>
                <w:i/>
              </w:rPr>
              <w:t>)</w:t>
            </w:r>
          </w:p>
          <w:p w14:paraId="4C17DF59" w14:textId="6B01212F" w:rsidR="005D7A26" w:rsidRPr="00D22C35" w:rsidRDefault="005D7A26" w:rsidP="008A3F40">
            <w:pPr>
              <w:jc w:val="center"/>
              <w:rPr>
                <w:b/>
                <w:i/>
              </w:rPr>
            </w:pPr>
          </w:p>
        </w:tc>
      </w:tr>
      <w:tr w:rsidR="00D04528" w:rsidRPr="002D6EC9" w14:paraId="29F38B3D" w14:textId="77777777" w:rsidTr="00C0579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31FB01" w14:textId="77777777" w:rsidR="00352B98" w:rsidRPr="002D6EC9" w:rsidRDefault="00352B98" w:rsidP="00C0579D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0B8914" w14:textId="77777777" w:rsidR="00352B98" w:rsidRDefault="00352B98" w:rsidP="00C0579D"/>
          <w:p w14:paraId="7406D681" w14:textId="77777777" w:rsidR="005D7A26" w:rsidRDefault="005D7A26" w:rsidP="00C0579D"/>
          <w:p w14:paraId="11834808" w14:textId="2C754E4A" w:rsidR="005D7A26" w:rsidRDefault="005D7A26" w:rsidP="00C0579D"/>
          <w:p w14:paraId="6214C7F4" w14:textId="77777777" w:rsidR="005D7A26" w:rsidRDefault="005D7A26" w:rsidP="00C0579D"/>
          <w:p w14:paraId="39771F2B" w14:textId="746F04B7" w:rsidR="005D7A26" w:rsidRPr="002D6EC9" w:rsidRDefault="005D7A26" w:rsidP="00C0579D"/>
        </w:tc>
      </w:tr>
      <w:tr w:rsidR="00D04528" w:rsidRPr="002D6EC9" w14:paraId="54ABBB56" w14:textId="77777777" w:rsidTr="00C0579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317C19" w14:textId="77777777" w:rsidR="00352B98" w:rsidRPr="002D6EC9" w:rsidRDefault="00352B98" w:rsidP="00C0579D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E9893B" w14:textId="77777777" w:rsidR="00352B98" w:rsidRDefault="00352B98" w:rsidP="00C0579D"/>
          <w:p w14:paraId="671CD700" w14:textId="77777777" w:rsidR="005D7A26" w:rsidRDefault="005D7A26" w:rsidP="00C0579D"/>
          <w:p w14:paraId="04FCB946" w14:textId="77777777" w:rsidR="005D7A26" w:rsidRDefault="005D7A26" w:rsidP="00C0579D"/>
          <w:p w14:paraId="6BE62E1F" w14:textId="77777777" w:rsidR="005D7A26" w:rsidRDefault="005D7A26" w:rsidP="00C0579D"/>
          <w:p w14:paraId="2872BC3A" w14:textId="6E5C744A" w:rsidR="005D7A26" w:rsidRPr="002D6EC9" w:rsidRDefault="005D7A26" w:rsidP="00C0579D"/>
        </w:tc>
      </w:tr>
      <w:tr w:rsidR="00D04528" w:rsidRPr="002D6EC9" w14:paraId="325221D1" w14:textId="77777777" w:rsidTr="00C0579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3EA9E8" w14:textId="77777777" w:rsidR="00352B98" w:rsidRPr="002D6EC9" w:rsidRDefault="00352B98" w:rsidP="00C0579D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09170E" w14:textId="77777777" w:rsidR="00352B98" w:rsidRDefault="00352B98" w:rsidP="00C0579D"/>
          <w:p w14:paraId="0DC62B89" w14:textId="77777777" w:rsidR="00352B98" w:rsidRDefault="00352B98" w:rsidP="00C0579D"/>
          <w:p w14:paraId="0680EA22" w14:textId="7884432F" w:rsidR="00352B98" w:rsidRDefault="00352B98" w:rsidP="00C0579D"/>
          <w:p w14:paraId="05125FE2" w14:textId="2CF513AE" w:rsidR="005D7A26" w:rsidRDefault="005D7A26" w:rsidP="00C0579D"/>
          <w:p w14:paraId="5100C4FD" w14:textId="77777777" w:rsidR="005D7A26" w:rsidRDefault="005D7A26" w:rsidP="00C0579D"/>
          <w:p w14:paraId="1AA2D925" w14:textId="77777777" w:rsidR="00352B98" w:rsidRDefault="00352B98" w:rsidP="00C0579D"/>
          <w:p w14:paraId="74711C28" w14:textId="77777777" w:rsidR="00352B98" w:rsidRPr="002D6EC9" w:rsidRDefault="00352B98" w:rsidP="00C0579D"/>
        </w:tc>
      </w:tr>
      <w:tr w:rsidR="00D04528" w:rsidRPr="002D6EC9" w14:paraId="6B0E7B2F" w14:textId="77777777" w:rsidTr="00C0579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3A5A926" w14:textId="7C81051C" w:rsidR="00352B98" w:rsidRPr="002E7BAF" w:rsidRDefault="00352B98" w:rsidP="008A3F40">
            <w:pPr>
              <w:rPr>
                <w:i/>
              </w:rPr>
            </w:pPr>
            <w:r w:rsidRPr="002D6EC9">
              <w:lastRenderedPageBreak/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D72800E" w14:textId="77777777" w:rsidR="00352B98" w:rsidRDefault="00352B98" w:rsidP="00C0579D"/>
          <w:p w14:paraId="23298F38" w14:textId="77777777" w:rsidR="005D7A26" w:rsidRDefault="005D7A26" w:rsidP="00C0579D"/>
          <w:p w14:paraId="12EED85D" w14:textId="77777777" w:rsidR="005D7A26" w:rsidRDefault="005D7A26" w:rsidP="00C0579D"/>
          <w:p w14:paraId="43B0829B" w14:textId="77777777" w:rsidR="005D7A26" w:rsidRDefault="005D7A26" w:rsidP="00C0579D"/>
          <w:p w14:paraId="5051B9D1" w14:textId="77777777" w:rsidR="005D7A26" w:rsidRDefault="005D7A26" w:rsidP="00C0579D"/>
          <w:p w14:paraId="77201C4F" w14:textId="77777777" w:rsidR="005D7A26" w:rsidRDefault="005D7A26" w:rsidP="00C0579D"/>
          <w:p w14:paraId="43540FAB" w14:textId="77777777" w:rsidR="005D7A26" w:rsidRDefault="005D7A26" w:rsidP="00C0579D"/>
          <w:p w14:paraId="4B6B0895" w14:textId="77777777" w:rsidR="005D7A26" w:rsidRDefault="005D7A26" w:rsidP="00C0579D"/>
          <w:p w14:paraId="0556B947" w14:textId="0AE9EE63" w:rsidR="005D7A26" w:rsidRPr="002D6EC9" w:rsidRDefault="005D7A26" w:rsidP="00C0579D"/>
        </w:tc>
      </w:tr>
      <w:tr w:rsidR="00D04528" w:rsidRPr="002D6EC9" w14:paraId="33F93276" w14:textId="77777777" w:rsidTr="00C0579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98A23A" w14:textId="77777777" w:rsidR="00352B98" w:rsidRPr="002D6EC9" w:rsidRDefault="00352B98" w:rsidP="00C0579D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5C158F6" w14:textId="77777777" w:rsidR="00352B98" w:rsidRDefault="00352B98" w:rsidP="00C0579D"/>
          <w:p w14:paraId="058AB328" w14:textId="77777777" w:rsidR="005D7A26" w:rsidRDefault="005D7A26" w:rsidP="00C0579D"/>
          <w:p w14:paraId="05D841D0" w14:textId="77777777" w:rsidR="005D7A26" w:rsidRDefault="005D7A26" w:rsidP="00C0579D"/>
          <w:p w14:paraId="3D0E0437" w14:textId="77777777" w:rsidR="005D7A26" w:rsidRDefault="005D7A26" w:rsidP="00C0579D"/>
          <w:p w14:paraId="590F3F22" w14:textId="77777777" w:rsidR="005D7A26" w:rsidRDefault="005D7A26" w:rsidP="00C0579D"/>
          <w:p w14:paraId="48FDD61D" w14:textId="77777777" w:rsidR="005D7A26" w:rsidRDefault="005D7A26" w:rsidP="00C0579D"/>
          <w:p w14:paraId="5C177B4F" w14:textId="77777777" w:rsidR="005D7A26" w:rsidRDefault="005D7A26" w:rsidP="00C0579D"/>
          <w:p w14:paraId="05DCC9CB" w14:textId="77777777" w:rsidR="005D7A26" w:rsidRDefault="005D7A26" w:rsidP="00C0579D"/>
          <w:p w14:paraId="70E1FE58" w14:textId="77777777" w:rsidR="005D7A26" w:rsidRDefault="005D7A26" w:rsidP="00C0579D"/>
          <w:p w14:paraId="6B945120" w14:textId="02361C22" w:rsidR="005D7A26" w:rsidRPr="002D6EC9" w:rsidRDefault="005D7A26" w:rsidP="00C0579D"/>
        </w:tc>
      </w:tr>
      <w:tr w:rsidR="00D04528" w:rsidRPr="002D6EC9" w14:paraId="19632A71" w14:textId="77777777" w:rsidTr="00C0579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1199D4" w14:textId="77777777" w:rsidR="00352B98" w:rsidRPr="002D6EC9" w:rsidRDefault="00352B98" w:rsidP="00C0579D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4B0041" w14:textId="77777777" w:rsidR="00352B98" w:rsidRDefault="00352B98" w:rsidP="00C0579D"/>
          <w:p w14:paraId="26BBF3F9" w14:textId="77777777" w:rsidR="005D7A26" w:rsidRDefault="005D7A26" w:rsidP="00C0579D"/>
          <w:p w14:paraId="626A5D1F" w14:textId="77777777" w:rsidR="005D7A26" w:rsidRDefault="005D7A26" w:rsidP="00C0579D"/>
          <w:p w14:paraId="3D6B45D4" w14:textId="77777777" w:rsidR="005D7A26" w:rsidRDefault="005D7A26" w:rsidP="00C0579D"/>
          <w:p w14:paraId="1047465D" w14:textId="2583694C" w:rsidR="005D7A26" w:rsidRPr="002D6EC9" w:rsidRDefault="005D7A26" w:rsidP="00C0579D"/>
        </w:tc>
      </w:tr>
    </w:tbl>
    <w:p w14:paraId="7C8EBDEE" w14:textId="77777777" w:rsidR="005D7A26" w:rsidRDefault="005D7A26" w:rsidP="00352B98">
      <w:pPr>
        <w:jc w:val="center"/>
        <w:rPr>
          <w:b/>
        </w:rPr>
      </w:pPr>
    </w:p>
    <w:p w14:paraId="657A94C7" w14:textId="77777777" w:rsidR="005D7A26" w:rsidRDefault="005D7A26" w:rsidP="00352B98">
      <w:pPr>
        <w:jc w:val="center"/>
        <w:rPr>
          <w:b/>
        </w:rPr>
      </w:pPr>
    </w:p>
    <w:p w14:paraId="68A22E41" w14:textId="77777777" w:rsidR="005D7A26" w:rsidRDefault="005D7A26" w:rsidP="00352B98">
      <w:pPr>
        <w:jc w:val="center"/>
        <w:rPr>
          <w:b/>
        </w:rPr>
      </w:pPr>
    </w:p>
    <w:p w14:paraId="03427EB8" w14:textId="77777777" w:rsidR="005D7A26" w:rsidRDefault="005D7A26" w:rsidP="00352B98">
      <w:pPr>
        <w:jc w:val="center"/>
        <w:rPr>
          <w:b/>
        </w:rPr>
      </w:pPr>
    </w:p>
    <w:p w14:paraId="1CF484F9" w14:textId="77777777" w:rsidR="005D7A26" w:rsidRDefault="005D7A26" w:rsidP="00352B98">
      <w:pPr>
        <w:jc w:val="center"/>
        <w:rPr>
          <w:b/>
        </w:rPr>
      </w:pPr>
    </w:p>
    <w:p w14:paraId="0C5FDD90" w14:textId="29041709" w:rsidR="00352B98" w:rsidRPr="007E6F96" w:rsidRDefault="00352B98" w:rsidP="00352B98">
      <w:pPr>
        <w:jc w:val="center"/>
        <w:rPr>
          <w:b/>
        </w:rPr>
      </w:pPr>
      <w:r w:rsidRPr="007E6F96">
        <w:rPr>
          <w:b/>
        </w:rPr>
        <w:t>Važna napomena:</w:t>
      </w:r>
    </w:p>
    <w:p w14:paraId="54C38CBE" w14:textId="77777777" w:rsidR="00A20ED2" w:rsidRDefault="00352B98" w:rsidP="00352B98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</w:t>
      </w:r>
      <w:r w:rsidRPr="00E73156">
        <w:rPr>
          <w:b/>
        </w:rPr>
        <w:t xml:space="preserve">: </w:t>
      </w:r>
    </w:p>
    <w:bookmarkStart w:id="2" w:name="_Hlk159227469"/>
    <w:p w14:paraId="3DD5D4A1" w14:textId="3AE6D568" w:rsidR="008A3F40" w:rsidRDefault="00746B3A" w:rsidP="00352B98">
      <w:pPr>
        <w:jc w:val="center"/>
        <w:rPr>
          <w:b/>
        </w:rPr>
      </w:pPr>
      <w:r w:rsidRPr="00746B3A">
        <w:fldChar w:fldCharType="begin"/>
      </w:r>
      <w:r w:rsidRPr="00746B3A">
        <w:instrText>HYPERLINK "mailto:e-savjetovanje@fzoeu.hr"</w:instrText>
      </w:r>
      <w:r w:rsidRPr="00746B3A">
        <w:fldChar w:fldCharType="separate"/>
      </w:r>
      <w:r w:rsidRPr="00746B3A">
        <w:rPr>
          <w:rStyle w:val="Hiperveza"/>
        </w:rPr>
        <w:t>e-savjetovanje@fzoeu.hr</w:t>
      </w:r>
      <w:r w:rsidRPr="00746B3A">
        <w:fldChar w:fldCharType="end"/>
      </w:r>
      <w:r>
        <w:t xml:space="preserve"> </w:t>
      </w:r>
      <w:r w:rsidR="00B20FA7">
        <w:rPr>
          <w:b/>
        </w:rPr>
        <w:t xml:space="preserve"> </w:t>
      </w:r>
    </w:p>
    <w:bookmarkEnd w:id="2"/>
    <w:p w14:paraId="7B220760" w14:textId="4D3C57A8" w:rsidR="00352B98" w:rsidRPr="008526C2" w:rsidRDefault="00352B98" w:rsidP="00352B98">
      <w:pPr>
        <w:jc w:val="center"/>
        <w:rPr>
          <w:b/>
        </w:rPr>
      </w:pPr>
      <w:r w:rsidRPr="008526C2">
        <w:rPr>
          <w:b/>
        </w:rPr>
        <w:t>zaključno do</w:t>
      </w:r>
      <w:r w:rsidR="0014041A">
        <w:rPr>
          <w:b/>
        </w:rPr>
        <w:t xml:space="preserve"> </w:t>
      </w:r>
      <w:r w:rsidR="00533237">
        <w:rPr>
          <w:b/>
        </w:rPr>
        <w:t>29</w:t>
      </w:r>
      <w:r w:rsidR="008340AA">
        <w:rPr>
          <w:b/>
        </w:rPr>
        <w:t>.5</w:t>
      </w:r>
      <w:r w:rsidR="0014041A">
        <w:rPr>
          <w:b/>
        </w:rPr>
        <w:t>.</w:t>
      </w:r>
      <w:r w:rsidRPr="008526C2">
        <w:rPr>
          <w:b/>
        </w:rPr>
        <w:t>202</w:t>
      </w:r>
      <w:r w:rsidR="00012C01">
        <w:rPr>
          <w:b/>
        </w:rPr>
        <w:t>4</w:t>
      </w:r>
      <w:r w:rsidRPr="008526C2">
        <w:rPr>
          <w:b/>
        </w:rPr>
        <w:t xml:space="preserve">. </w:t>
      </w:r>
    </w:p>
    <w:p w14:paraId="6381F4AB" w14:textId="77777777" w:rsidR="00352B98" w:rsidRPr="007E6F96" w:rsidRDefault="00352B98" w:rsidP="00352B98">
      <w:pPr>
        <w:jc w:val="center"/>
        <w:rPr>
          <w:b/>
        </w:rPr>
      </w:pPr>
    </w:p>
    <w:p w14:paraId="0B943BA3" w14:textId="70145CA8" w:rsidR="00352B98" w:rsidRDefault="00352B98" w:rsidP="00352B98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pristigle primjedbe/prijedlozi bit će javno dostupni na internetskoj stranici </w:t>
      </w:r>
      <w:r w:rsidR="00074695">
        <w:rPr>
          <w:b/>
          <w:color w:val="auto"/>
        </w:rPr>
        <w:t>Fonda za zaštitu okoliša i energetsku učinkovitost</w:t>
      </w:r>
      <w:r>
        <w:rPr>
          <w:b/>
          <w:color w:val="auto"/>
        </w:rPr>
        <w:t xml:space="preserve">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50C084D3" w14:textId="77777777" w:rsidR="00352B98" w:rsidRPr="007E6F96" w:rsidRDefault="00352B98" w:rsidP="00352B98">
      <w:pPr>
        <w:pStyle w:val="Default"/>
        <w:jc w:val="both"/>
        <w:rPr>
          <w:b/>
          <w:color w:val="auto"/>
        </w:rPr>
      </w:pPr>
    </w:p>
    <w:p w14:paraId="04B47DBB" w14:textId="77777777" w:rsidR="00352B98" w:rsidRPr="007E6F96" w:rsidRDefault="00352B98" w:rsidP="00352B9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4811B4" w14:textId="77777777" w:rsidR="00352B98" w:rsidRDefault="00352B98" w:rsidP="00352B98">
      <w:pPr>
        <w:rPr>
          <w:sz w:val="22"/>
          <w:szCs w:val="22"/>
        </w:rPr>
      </w:pPr>
    </w:p>
    <w:p w14:paraId="36DBE4A8" w14:textId="77777777" w:rsidR="0092281A" w:rsidRDefault="0092281A"/>
    <w:sectPr w:rsidR="0092281A" w:rsidSect="00A47BE4">
      <w:headerReference w:type="even" r:id="rId7"/>
      <w:headerReference w:type="default" r:id="rId8"/>
      <w:headerReference w:type="firs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F859" w14:textId="77777777" w:rsidR="00D721F9" w:rsidRDefault="00D721F9" w:rsidP="006D251D">
      <w:r>
        <w:separator/>
      </w:r>
    </w:p>
  </w:endnote>
  <w:endnote w:type="continuationSeparator" w:id="0">
    <w:p w14:paraId="089D738B" w14:textId="77777777" w:rsidR="00D721F9" w:rsidRDefault="00D721F9" w:rsidP="006D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FF11" w14:textId="77777777" w:rsidR="00D721F9" w:rsidRDefault="00D721F9" w:rsidP="006D251D">
      <w:r>
        <w:separator/>
      </w:r>
    </w:p>
  </w:footnote>
  <w:footnote w:type="continuationSeparator" w:id="0">
    <w:p w14:paraId="1B2D37C6" w14:textId="77777777" w:rsidR="00D721F9" w:rsidRDefault="00D721F9" w:rsidP="006D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0C30" w14:textId="6F85406B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5300C" wp14:editId="3056B8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86907434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D4724" w14:textId="5C5EEF2B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5300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34BD4724" w14:textId="5C5EEF2B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E06" w14:textId="2AED73CD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03D70" wp14:editId="1321227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091076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6AE79" w14:textId="4BE047AD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03D7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A86AE79" w14:textId="4BE047AD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8B8F" w14:textId="41EFBD05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34E59" wp14:editId="0CA603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0672084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9A883" w14:textId="12028F6C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34E59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6F39A883" w14:textId="12028F6C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78D"/>
    <w:multiLevelType w:val="hybridMultilevel"/>
    <w:tmpl w:val="7EFE5A2C"/>
    <w:lvl w:ilvl="0" w:tplc="CA68A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729E"/>
    <w:multiLevelType w:val="hybridMultilevel"/>
    <w:tmpl w:val="EA1E0CD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3425102">
    <w:abstractNumId w:val="1"/>
  </w:num>
  <w:num w:numId="2" w16cid:durableId="77772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98"/>
    <w:rsid w:val="00012C01"/>
    <w:rsid w:val="00074695"/>
    <w:rsid w:val="00075E7A"/>
    <w:rsid w:val="000B72F1"/>
    <w:rsid w:val="000C10C6"/>
    <w:rsid w:val="00112A89"/>
    <w:rsid w:val="0014041A"/>
    <w:rsid w:val="001C0173"/>
    <w:rsid w:val="001E7282"/>
    <w:rsid w:val="00352B98"/>
    <w:rsid w:val="003D1CC3"/>
    <w:rsid w:val="003E0319"/>
    <w:rsid w:val="00433652"/>
    <w:rsid w:val="00484D14"/>
    <w:rsid w:val="004E3115"/>
    <w:rsid w:val="004F35AD"/>
    <w:rsid w:val="00523957"/>
    <w:rsid w:val="00533237"/>
    <w:rsid w:val="00537B97"/>
    <w:rsid w:val="00585C92"/>
    <w:rsid w:val="005D7A26"/>
    <w:rsid w:val="005F4A55"/>
    <w:rsid w:val="00600AAC"/>
    <w:rsid w:val="00617DB5"/>
    <w:rsid w:val="00676AF0"/>
    <w:rsid w:val="006951CE"/>
    <w:rsid w:val="006D251D"/>
    <w:rsid w:val="00705232"/>
    <w:rsid w:val="00713860"/>
    <w:rsid w:val="0073175C"/>
    <w:rsid w:val="00746B3A"/>
    <w:rsid w:val="00771F1D"/>
    <w:rsid w:val="00774129"/>
    <w:rsid w:val="00774567"/>
    <w:rsid w:val="007A3888"/>
    <w:rsid w:val="007E4B5F"/>
    <w:rsid w:val="007F6251"/>
    <w:rsid w:val="00817BE8"/>
    <w:rsid w:val="008340AA"/>
    <w:rsid w:val="008353BD"/>
    <w:rsid w:val="008526C2"/>
    <w:rsid w:val="008A3F40"/>
    <w:rsid w:val="0092281A"/>
    <w:rsid w:val="009818CA"/>
    <w:rsid w:val="00987183"/>
    <w:rsid w:val="009F515A"/>
    <w:rsid w:val="00A20ED2"/>
    <w:rsid w:val="00A756F2"/>
    <w:rsid w:val="00B06912"/>
    <w:rsid w:val="00B20FA7"/>
    <w:rsid w:val="00B67946"/>
    <w:rsid w:val="00BB3F07"/>
    <w:rsid w:val="00C0181E"/>
    <w:rsid w:val="00C50B78"/>
    <w:rsid w:val="00C843C9"/>
    <w:rsid w:val="00CA4910"/>
    <w:rsid w:val="00CC7BEF"/>
    <w:rsid w:val="00CD3876"/>
    <w:rsid w:val="00D04528"/>
    <w:rsid w:val="00D2445E"/>
    <w:rsid w:val="00D721F9"/>
    <w:rsid w:val="00D81B66"/>
    <w:rsid w:val="00E70F30"/>
    <w:rsid w:val="00E730C4"/>
    <w:rsid w:val="00E8293F"/>
    <w:rsid w:val="00E91AFB"/>
    <w:rsid w:val="00F04F0C"/>
    <w:rsid w:val="00F47C2E"/>
    <w:rsid w:val="00F56F4C"/>
    <w:rsid w:val="00F77FDA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270"/>
  <w15:chartTrackingRefBased/>
  <w15:docId w15:val="{C001622D-8368-45E3-BF72-EBC73B4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2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52B9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52B98"/>
    <w:rPr>
      <w:rFonts w:ascii="Calibri" w:eastAsia="Calibri" w:hAnsi="Calibri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C0181E"/>
    <w:pPr>
      <w:suppressAutoHyphens/>
      <w:autoSpaceDN w:val="0"/>
      <w:spacing w:before="100" w:after="100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484D14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84D1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0FA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D25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251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Vlatka Gulan Zetić</cp:lastModifiedBy>
  <cp:revision>8</cp:revision>
  <cp:lastPrinted>2023-08-24T11:01:00Z</cp:lastPrinted>
  <dcterms:created xsi:type="dcterms:W3CDTF">2025-04-30T12:29:00Z</dcterms:created>
  <dcterms:modified xsi:type="dcterms:W3CDTF">2025-05-16T11:13:00Z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47ed194a,648c2a2a,734f3ac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2025-04-30T06:46:38Z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42cf19f8-31f9-40a5-9b61-d3483f9543ef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